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2C0B8" w14:textId="075E6381" w:rsidR="000B514B" w:rsidRPr="00790588" w:rsidRDefault="00012FFB" w:rsidP="000B514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DAY1 - </w:t>
      </w:r>
      <w:r w:rsidR="000B514B" w:rsidRPr="00790588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TROFEO DELLE REGIONI G. MARINONI &amp; A. MORRESI</w:t>
      </w:r>
    </w:p>
    <w:p w14:paraId="02AABE94" w14:textId="77777777" w:rsidR="000B514B" w:rsidRPr="00790588" w:rsidRDefault="000B514B" w:rsidP="00012FFB">
      <w:pPr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</w:p>
    <w:p w14:paraId="5A5AC13D" w14:textId="7FB2A0E9" w:rsidR="00236D85" w:rsidRPr="00012FFB" w:rsidRDefault="00012FFB" w:rsidP="00012FFB">
      <w:pPr>
        <w:jc w:val="center"/>
        <w:rPr>
          <w:rFonts w:ascii="Lato" w:eastAsia="Times New Roman" w:hAnsi="Lato" w:cs="Times New Roman"/>
          <w:b/>
          <w:bCs/>
          <w:color w:val="000000" w:themeColor="text1"/>
          <w:lang w:eastAsia="it-IT"/>
        </w:rPr>
      </w:pPr>
      <w:r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L’APERTURA UFFICIALE DEL TROFEO DELLE REGIONI</w:t>
      </w:r>
    </w:p>
    <w:p w14:paraId="5901D3BB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7AAE4C96" w14:textId="531C3684" w:rsidR="004528E4" w:rsidRDefault="000B514B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Start Time – </w:t>
      </w:r>
      <w:r w:rsidR="00012FFB">
        <w:rPr>
          <w:rFonts w:ascii="Lato" w:eastAsia="Times New Roman" w:hAnsi="Lato" w:cs="Times New Roman"/>
          <w:color w:val="000000" w:themeColor="text1"/>
          <w:lang w:eastAsia="it-IT"/>
        </w:rPr>
        <w:t xml:space="preserve">Si è concluso il primo giorno riservato ai </w:t>
      </w:r>
      <w:r w:rsidRPr="004D3E92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Trofei delle Regioni, Marinoni &amp; Morresi</w:t>
      </w: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 xml:space="preserve">, </w:t>
      </w:r>
      <w:r w:rsidR="00012FFB">
        <w:rPr>
          <w:rFonts w:ascii="Lato" w:eastAsia="Times New Roman" w:hAnsi="Lato" w:cs="Times New Roman"/>
          <w:color w:val="000000" w:themeColor="text1"/>
          <w:lang w:eastAsia="it-IT"/>
        </w:rPr>
        <w:t>un clima perfetto ha accolto i piloti, che hanno iniziato il loro percorso con una prima fase di prove libere e le successive qualifiche; ma non solo: anche le prime 3 gare del weekend per i Cadetti 65, gli Junior 85 e i Senior 85 partecipanti al Trofeo Marinoni.</w:t>
      </w:r>
    </w:p>
    <w:p w14:paraId="7C645106" w14:textId="77777777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1A83263C" w14:textId="116485B2" w:rsidR="00012FFB" w:rsidRDefault="00012FFB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Al termine delle 3 gare è la </w:t>
      </w:r>
      <w:r w:rsidRPr="00C0346D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Lombardia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 al comando </w:t>
      </w:r>
      <w:r w:rsidR="00C0346D">
        <w:rPr>
          <w:rFonts w:ascii="Lato" w:eastAsia="Times New Roman" w:hAnsi="Lato" w:cs="Times New Roman"/>
          <w:color w:val="000000" w:themeColor="text1"/>
          <w:lang w:eastAsia="it-IT"/>
        </w:rPr>
        <w:t xml:space="preserve">della generale, </w:t>
      </w:r>
      <w:r>
        <w:rPr>
          <w:rFonts w:ascii="Lato" w:eastAsia="Times New Roman" w:hAnsi="Lato" w:cs="Times New Roman"/>
          <w:color w:val="000000" w:themeColor="text1"/>
          <w:lang w:eastAsia="it-IT"/>
        </w:rPr>
        <w:t>a quota 6 punti con Francesco Assini (Cadetti), Edoardo Riganti (Junior) e Riccardo Pini (Senior).</w:t>
      </w:r>
    </w:p>
    <w:p w14:paraId="0D2B5A66" w14:textId="61EBB2A4" w:rsidR="00012FFB" w:rsidRDefault="00012FFB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Insegue al secondo posto il </w:t>
      </w:r>
      <w:r w:rsidRPr="00C0346D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Piemonte</w:t>
      </w:r>
      <w:r w:rsidR="00C0346D">
        <w:rPr>
          <w:rFonts w:ascii="Lato" w:eastAsia="Times New Roman" w:hAnsi="Lato" w:cs="Times New Roman"/>
          <w:color w:val="000000" w:themeColor="text1"/>
          <w:lang w:eastAsia="it-IT"/>
        </w:rPr>
        <w:t xml:space="preserve"> con 8 punti, la cui formazione è composta da Giovanni Ceccarelli (Junior), Ivan </w:t>
      </w:r>
      <w:proofErr w:type="spellStart"/>
      <w:r w:rsidR="00C0346D">
        <w:rPr>
          <w:rFonts w:ascii="Lato" w:eastAsia="Times New Roman" w:hAnsi="Lato" w:cs="Times New Roman"/>
          <w:color w:val="000000" w:themeColor="text1"/>
          <w:lang w:eastAsia="it-IT"/>
        </w:rPr>
        <w:t>Marcovicchio</w:t>
      </w:r>
      <w:proofErr w:type="spellEnd"/>
      <w:r w:rsidR="00C0346D">
        <w:rPr>
          <w:rFonts w:ascii="Lato" w:eastAsia="Times New Roman" w:hAnsi="Lato" w:cs="Times New Roman"/>
          <w:color w:val="000000" w:themeColor="text1"/>
          <w:lang w:eastAsia="it-IT"/>
        </w:rPr>
        <w:t xml:space="preserve"> (Cadetti) e Cesar </w:t>
      </w:r>
      <w:proofErr w:type="spellStart"/>
      <w:r w:rsidR="00C0346D">
        <w:rPr>
          <w:rFonts w:ascii="Lato" w:eastAsia="Times New Roman" w:hAnsi="Lato" w:cs="Times New Roman"/>
          <w:color w:val="000000" w:themeColor="text1"/>
          <w:lang w:eastAsia="it-IT"/>
        </w:rPr>
        <w:t>Paine</w:t>
      </w:r>
      <w:proofErr w:type="spellEnd"/>
      <w:r w:rsidR="00C0346D">
        <w:rPr>
          <w:rFonts w:ascii="Lato" w:eastAsia="Times New Roman" w:hAnsi="Lato" w:cs="Times New Roman"/>
          <w:color w:val="000000" w:themeColor="text1"/>
          <w:lang w:eastAsia="it-IT"/>
        </w:rPr>
        <w:t xml:space="preserve"> Diaz (Senior).</w:t>
      </w:r>
    </w:p>
    <w:p w14:paraId="2A312BA6" w14:textId="5869C512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>Al terzo posto provvisorio l’</w:t>
      </w:r>
      <w:r w:rsidRPr="00C0346D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 xml:space="preserve">Emilia Romagna 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con 19 punti, rappresentata da Nicolò Alvisi (Senior), Mattia Giovanelli (Cadetti) e Marco </w:t>
      </w:r>
      <w:proofErr w:type="spellStart"/>
      <w:r>
        <w:rPr>
          <w:rFonts w:ascii="Lato" w:eastAsia="Times New Roman" w:hAnsi="Lato" w:cs="Times New Roman"/>
          <w:color w:val="000000" w:themeColor="text1"/>
          <w:lang w:eastAsia="it-IT"/>
        </w:rPr>
        <w:t>Campoduni</w:t>
      </w:r>
      <w:proofErr w:type="spellEnd"/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 (Junior).</w:t>
      </w:r>
    </w:p>
    <w:p w14:paraId="78517449" w14:textId="67E6FEB1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23C5B4FA" w14:textId="6CBA2159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Al termine delle gare non poteva mancare la consueta sfilata, che in questa occasione si è svolta sul Kartodromo, ai piedi della rappresentativa Tribuna </w:t>
      </w:r>
      <w:proofErr w:type="spellStart"/>
      <w:r>
        <w:rPr>
          <w:rFonts w:ascii="Lato" w:eastAsia="Times New Roman" w:hAnsi="Lato" w:cs="Times New Roman"/>
          <w:color w:val="000000" w:themeColor="text1"/>
          <w:lang w:eastAsia="it-IT"/>
        </w:rPr>
        <w:t>Romboni</w:t>
      </w:r>
      <w:proofErr w:type="spellEnd"/>
      <w:r>
        <w:rPr>
          <w:rFonts w:ascii="Lato" w:eastAsia="Times New Roman" w:hAnsi="Lato" w:cs="Times New Roman"/>
          <w:color w:val="000000" w:themeColor="text1"/>
          <w:lang w:eastAsia="it-IT"/>
        </w:rPr>
        <w:t>, totalmente gremita.</w:t>
      </w:r>
    </w:p>
    <w:p w14:paraId="3B9E3D0E" w14:textId="3D4D8693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>Un momento celebrativo con la consegna delle medaglie a tutte le formazioni</w:t>
      </w:r>
      <w:r w:rsidR="001F21FF">
        <w:rPr>
          <w:rFonts w:ascii="Lato" w:eastAsia="Times New Roman" w:hAnsi="Lato" w:cs="Times New Roman"/>
          <w:color w:val="000000" w:themeColor="text1"/>
          <w:lang w:eastAsia="it-IT"/>
        </w:rPr>
        <w:t xml:space="preserve"> 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da parte del Coordinatore Nazionale Motocross FMI Roberto Rustichelli e il Coordinatore </w:t>
      </w:r>
      <w:r w:rsidR="00E31019">
        <w:rPr>
          <w:rFonts w:ascii="Lato" w:eastAsia="Times New Roman" w:hAnsi="Lato" w:cs="Times New Roman"/>
          <w:color w:val="000000" w:themeColor="text1"/>
          <w:lang w:eastAsia="it-IT"/>
        </w:rPr>
        <w:t xml:space="preserve">del 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gruppo di lavoro Junior Andrea Bartolini. Al termine della cerimonia hanno suonato le note dell’Inno di Mameli e un fragoroso applauso in ricordo del </w:t>
      </w:r>
      <w:r w:rsidR="001F21FF">
        <w:rPr>
          <w:rFonts w:ascii="Lato" w:eastAsia="Times New Roman" w:hAnsi="Lato" w:cs="Times New Roman"/>
          <w:color w:val="000000" w:themeColor="text1"/>
          <w:lang w:eastAsia="it-IT"/>
        </w:rPr>
        <w:t>compianto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 </w:t>
      </w:r>
      <w:r w:rsidRPr="001F21FF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Giovanni Di Pillo</w:t>
      </w: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, a cui è stato </w:t>
      </w:r>
      <w:r w:rsidR="00E31019">
        <w:rPr>
          <w:rFonts w:ascii="Lato" w:eastAsia="Times New Roman" w:hAnsi="Lato" w:cs="Times New Roman"/>
          <w:color w:val="000000" w:themeColor="text1"/>
          <w:lang w:eastAsia="it-IT"/>
        </w:rPr>
        <w:t xml:space="preserve">dedicato un ultimo </w:t>
      </w:r>
      <w:r w:rsidR="00E01D10">
        <w:rPr>
          <w:rFonts w:ascii="Lato" w:eastAsia="Times New Roman" w:hAnsi="Lato" w:cs="Times New Roman"/>
          <w:color w:val="000000" w:themeColor="text1"/>
          <w:lang w:eastAsia="it-IT"/>
        </w:rPr>
        <w:t xml:space="preserve">e sentito </w:t>
      </w:r>
      <w:r w:rsidR="00E31019">
        <w:rPr>
          <w:rFonts w:ascii="Lato" w:eastAsia="Times New Roman" w:hAnsi="Lato" w:cs="Times New Roman"/>
          <w:color w:val="000000" w:themeColor="text1"/>
          <w:lang w:eastAsia="it-IT"/>
        </w:rPr>
        <w:t>saluto da</w:t>
      </w:r>
      <w:r w:rsidR="00E01D10">
        <w:rPr>
          <w:rFonts w:ascii="Lato" w:eastAsia="Times New Roman" w:hAnsi="Lato" w:cs="Times New Roman"/>
          <w:color w:val="000000" w:themeColor="text1"/>
          <w:lang w:eastAsia="it-IT"/>
        </w:rPr>
        <w:t xml:space="preserve"> parte di tutti i presenti</w:t>
      </w:r>
      <w:r w:rsidR="00E31019">
        <w:rPr>
          <w:rFonts w:ascii="Lato" w:eastAsia="Times New Roman" w:hAnsi="Lato" w:cs="Times New Roman"/>
          <w:color w:val="000000" w:themeColor="text1"/>
          <w:lang w:eastAsia="it-IT"/>
        </w:rPr>
        <w:t>.</w:t>
      </w:r>
    </w:p>
    <w:p w14:paraId="1ADFA8BD" w14:textId="11591E19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22E46AD8" w14:textId="5D8A8F0F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  <w:r>
        <w:rPr>
          <w:rFonts w:ascii="Lato" w:eastAsia="Times New Roman" w:hAnsi="Lato" w:cs="Times New Roman"/>
          <w:color w:val="000000" w:themeColor="text1"/>
          <w:lang w:eastAsia="it-IT"/>
        </w:rPr>
        <w:t xml:space="preserve">Appuntamento a domani per scoprire </w:t>
      </w:r>
      <w:r w:rsidR="001F21FF">
        <w:rPr>
          <w:rFonts w:ascii="Lato" w:eastAsia="Times New Roman" w:hAnsi="Lato" w:cs="Times New Roman"/>
          <w:color w:val="000000" w:themeColor="text1"/>
          <w:lang w:eastAsia="it-IT"/>
        </w:rPr>
        <w:t xml:space="preserve">il verdetto di questa edizione del </w:t>
      </w:r>
      <w:r w:rsidR="001F21FF" w:rsidRPr="001F21FF">
        <w:rPr>
          <w:rFonts w:ascii="Lato" w:eastAsia="Times New Roman" w:hAnsi="Lato" w:cs="Times New Roman"/>
          <w:b/>
          <w:bCs/>
          <w:color w:val="000000" w:themeColor="text1"/>
          <w:lang w:eastAsia="it-IT"/>
        </w:rPr>
        <w:t>#tdr2022</w:t>
      </w:r>
    </w:p>
    <w:p w14:paraId="054C1708" w14:textId="77777777" w:rsidR="00C0346D" w:rsidRDefault="00C0346D" w:rsidP="00012FF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1D87F883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3BF38EF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Che vinca il migliore.</w:t>
      </w:r>
    </w:p>
    <w:p w14:paraId="69F80283" w14:textId="04556FC4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Rispettate l’ambiente….SEMPRE!!!</w:t>
      </w:r>
    </w:p>
    <w:p w14:paraId="5CAD7231" w14:textId="77777777" w:rsidR="000B514B" w:rsidRPr="00790588" w:rsidRDefault="000B514B" w:rsidP="000B514B">
      <w:pPr>
        <w:rPr>
          <w:rFonts w:ascii="Lato" w:eastAsia="Times New Roman" w:hAnsi="Lato" w:cs="Times New Roman"/>
          <w:color w:val="000000" w:themeColor="text1"/>
          <w:lang w:eastAsia="it-IT"/>
        </w:rPr>
      </w:pPr>
    </w:p>
    <w:p w14:paraId="5F80987A" w14:textId="6A8545B0" w:rsidR="000B514B" w:rsidRPr="000B514B" w:rsidRDefault="000B514B" w:rsidP="000B514B">
      <w:pPr>
        <w:rPr>
          <w:rFonts w:ascii="Times New Roman" w:eastAsia="Times New Roman" w:hAnsi="Times New Roman" w:cs="Times New Roman"/>
          <w:color w:val="000000" w:themeColor="text1"/>
          <w:lang w:eastAsia="it-IT"/>
        </w:rPr>
      </w:pPr>
      <w:r w:rsidRPr="00790588">
        <w:rPr>
          <w:rFonts w:ascii="Lato" w:eastAsia="Times New Roman" w:hAnsi="Lato" w:cs="Times New Roman"/>
          <w:color w:val="000000" w:themeColor="text1"/>
          <w:lang w:eastAsia="it-IT"/>
        </w:rPr>
        <w:t>Vi aspettiamo in pista!</w:t>
      </w:r>
    </w:p>
    <w:p w14:paraId="62D4ABCC" w14:textId="77777777" w:rsidR="000B514B" w:rsidRDefault="000B514B"/>
    <w:sectPr w:rsidR="000B51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0570E" w14:textId="77777777" w:rsidR="00C13509" w:rsidRDefault="00C13509" w:rsidP="001E7A04">
      <w:r>
        <w:separator/>
      </w:r>
    </w:p>
  </w:endnote>
  <w:endnote w:type="continuationSeparator" w:id="0">
    <w:p w14:paraId="41417D0A" w14:textId="77777777" w:rsidR="00C13509" w:rsidRDefault="00C13509" w:rsidP="001E7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DDB4" w14:textId="77777777" w:rsidR="001E7A04" w:rsidRDefault="001E7A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EF83B" w14:textId="77777777" w:rsidR="001E7A04" w:rsidRDefault="001E7A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73F8F" w14:textId="77777777" w:rsidR="001E7A04" w:rsidRDefault="001E7A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F7A0F" w14:textId="77777777" w:rsidR="00C13509" w:rsidRDefault="00C13509" w:rsidP="001E7A04">
      <w:r>
        <w:separator/>
      </w:r>
    </w:p>
  </w:footnote>
  <w:footnote w:type="continuationSeparator" w:id="0">
    <w:p w14:paraId="00B7BA0D" w14:textId="77777777" w:rsidR="00C13509" w:rsidRDefault="00C13509" w:rsidP="001E7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16B8" w14:textId="77777777" w:rsidR="001E7A04" w:rsidRDefault="001E7A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917F" w14:textId="1B0AAE65" w:rsidR="001E7A04" w:rsidRDefault="001E7A04">
    <w:pPr>
      <w:pStyle w:val="Intestazione"/>
    </w:pPr>
    <w:r>
      <w:rPr>
        <w:noProof/>
      </w:rPr>
      <w:drawing>
        <wp:inline distT="0" distB="0" distL="0" distR="0" wp14:anchorId="03D1202D" wp14:editId="66852A53">
          <wp:extent cx="6120130" cy="2268855"/>
          <wp:effectExtent l="0" t="0" r="127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68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94784" w14:textId="77777777" w:rsidR="001E7A04" w:rsidRDefault="001E7A0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4B"/>
    <w:rsid w:val="00012FFB"/>
    <w:rsid w:val="0006229F"/>
    <w:rsid w:val="000B514B"/>
    <w:rsid w:val="001E7A04"/>
    <w:rsid w:val="001F21FF"/>
    <w:rsid w:val="00236D85"/>
    <w:rsid w:val="004528E4"/>
    <w:rsid w:val="004D3E92"/>
    <w:rsid w:val="005C4306"/>
    <w:rsid w:val="00790588"/>
    <w:rsid w:val="00911114"/>
    <w:rsid w:val="00C0346D"/>
    <w:rsid w:val="00C13509"/>
    <w:rsid w:val="00E01D10"/>
    <w:rsid w:val="00E3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3739BE"/>
  <w15:chartTrackingRefBased/>
  <w15:docId w15:val="{8A1C6098-FA15-E143-BD27-9E946FE4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as-text-align-center">
    <w:name w:val="has-text-align-center"/>
    <w:basedOn w:val="Normale"/>
    <w:rsid w:val="000B51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0B514B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0B51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has-inline-color">
    <w:name w:val="has-inline-color"/>
    <w:basedOn w:val="Carpredefinitoparagrafo"/>
    <w:rsid w:val="000B514B"/>
  </w:style>
  <w:style w:type="character" w:customStyle="1" w:styleId="apple-converted-space">
    <w:name w:val="apple-converted-space"/>
    <w:basedOn w:val="Carpredefinitoparagrafo"/>
    <w:rsid w:val="000B514B"/>
  </w:style>
  <w:style w:type="paragraph" w:styleId="Intestazione">
    <w:name w:val="header"/>
    <w:basedOn w:val="Normale"/>
    <w:link w:val="IntestazioneCarattere"/>
    <w:uiPriority w:val="99"/>
    <w:unhideWhenUsed/>
    <w:rsid w:val="001E7A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7A04"/>
  </w:style>
  <w:style w:type="paragraph" w:styleId="Pidipagina">
    <w:name w:val="footer"/>
    <w:basedOn w:val="Normale"/>
    <w:link w:val="PidipaginaCarattere"/>
    <w:uiPriority w:val="99"/>
    <w:unhideWhenUsed/>
    <w:rsid w:val="001E7A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7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8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Nadile</dc:creator>
  <cp:keywords/>
  <dc:description/>
  <cp:lastModifiedBy>Ilaria Lenzoni</cp:lastModifiedBy>
  <cp:revision>9</cp:revision>
  <dcterms:created xsi:type="dcterms:W3CDTF">2022-10-13T08:00:00Z</dcterms:created>
  <dcterms:modified xsi:type="dcterms:W3CDTF">2022-10-15T18:43:00Z</dcterms:modified>
</cp:coreProperties>
</file>