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43A1" w14:textId="77777777" w:rsidR="00874587" w:rsidRDefault="00874587" w:rsidP="00F07353">
      <w:pPr>
        <w:shd w:val="clear" w:color="auto" w:fill="FFFFFF"/>
        <w:spacing w:after="312"/>
        <w:jc w:val="center"/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</w:pPr>
    </w:p>
    <w:p w14:paraId="6272E293" w14:textId="6EE8A779" w:rsidR="0080499E" w:rsidRPr="00F07353" w:rsidRDefault="0080499E" w:rsidP="00F07353">
      <w:pPr>
        <w:shd w:val="clear" w:color="auto" w:fill="FFFFFF"/>
        <w:spacing w:after="312"/>
        <w:jc w:val="center"/>
        <w:rPr>
          <w:rFonts w:ascii="Helvetica" w:hAnsi="Helvetica" w:cs="Times New Roman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F.M.I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INTERNATIONAL SUPERCROSS ITALY SERIES BY 24MX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br/>
      </w:r>
      <w:r w:rsidR="00B90327">
        <w:rPr>
          <w:rFonts w:ascii="Helvetica" w:hAnsi="Helvetica" w:cs="Times New Roman"/>
          <w:b/>
          <w:bCs/>
          <w:sz w:val="27"/>
          <w:szCs w:val="27"/>
          <w:lang w:eastAsia="it-IT"/>
        </w:rPr>
        <w:t>R#</w:t>
      </w:r>
      <w:r w:rsidR="0085352D">
        <w:rPr>
          <w:rFonts w:ascii="Helvetica" w:hAnsi="Helvetica" w:cs="Times New Roman"/>
          <w:b/>
          <w:bCs/>
          <w:sz w:val="27"/>
          <w:szCs w:val="27"/>
          <w:lang w:eastAsia="it-IT"/>
        </w:rPr>
        <w:t>3</w:t>
      </w:r>
      <w:r w:rsidRPr="0080499E">
        <w:rPr>
          <w:rFonts w:ascii="Helvetica" w:hAnsi="Helvetica" w:cs="Times New Roman"/>
          <w:b/>
          <w:bCs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– </w:t>
      </w:r>
      <w:r w:rsidR="0085352D">
        <w:rPr>
          <w:rFonts w:ascii="Helvetica" w:hAnsi="Helvetica" w:cs="Times New Roman"/>
          <w:b/>
          <w:bCs/>
          <w:sz w:val="27"/>
          <w:szCs w:val="27"/>
          <w:lang w:eastAsia="it-IT"/>
        </w:rPr>
        <w:t>CARDANO AL CAMPO</w:t>
      </w:r>
      <w:r w:rsidR="00F07353"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B90327">
        <w:rPr>
          <w:rFonts w:ascii="Helvetica" w:hAnsi="Helvetica" w:cs="Times New Roman"/>
          <w:b/>
          <w:bCs/>
          <w:sz w:val="27"/>
          <w:szCs w:val="27"/>
          <w:lang w:eastAsia="it-IT"/>
        </w:rPr>
        <w:t>(</w:t>
      </w:r>
      <w:r w:rsidR="0085352D">
        <w:rPr>
          <w:rFonts w:ascii="Helvetica" w:hAnsi="Helvetica" w:cs="Times New Roman"/>
          <w:b/>
          <w:bCs/>
          <w:sz w:val="27"/>
          <w:szCs w:val="27"/>
          <w:lang w:eastAsia="it-IT"/>
        </w:rPr>
        <w:t>VA</w:t>
      </w:r>
      <w:r w:rsidRPr="0080499E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) </w:t>
      </w:r>
      <w:r w:rsidR="00FF46AA">
        <w:rPr>
          <w:rFonts w:ascii="Helvetica" w:hAnsi="Helvetica" w:cs="Times New Roman"/>
          <w:b/>
          <w:bCs/>
          <w:sz w:val="27"/>
          <w:szCs w:val="27"/>
          <w:lang w:eastAsia="it-IT"/>
        </w:rPr>
        <w:t>SABATO 29 LUGLIO</w:t>
      </w:r>
    </w:p>
    <w:p w14:paraId="59D700B9" w14:textId="4E9814AC" w:rsidR="0085352D" w:rsidRPr="00165F95" w:rsidRDefault="0085352D" w:rsidP="00165F95">
      <w:pPr>
        <w:shd w:val="clear" w:color="auto" w:fill="FFFFFF"/>
        <w:spacing w:after="312"/>
        <w:jc w:val="both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85352D">
        <w:rPr>
          <w:rFonts w:ascii="Helvetica" w:hAnsi="Helvetica" w:cs="Times New Roman"/>
          <w:b/>
          <w:bCs/>
          <w:color w:val="FF0000"/>
          <w:sz w:val="27"/>
          <w:szCs w:val="27"/>
          <w:lang w:eastAsia="it-IT"/>
        </w:rPr>
        <w:t>Start</w:t>
      </w:r>
      <w:r w:rsidR="0080499E"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 </w:t>
      </w:r>
      <w:r w:rsidR="0080499E"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Time</w:t>
      </w:r>
      <w:r w:rsidR="0080499E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 – 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dopo il grande successo di Pubblico di Carpi e Abano Terme,</w:t>
      </w:r>
      <w:r w:rsidR="00665FF4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per il terzo appuntamento </w:t>
      </w:r>
      <w:r w:rsidR="00665FF4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gli Internazionali Supercross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approdano al “Ciglione della Malpensa”</w:t>
      </w:r>
      <w:r w:rsidR="00665FF4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, 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dove già lo scorso anno gli spettatori erano accorsi numerosissimi</w:t>
      </w:r>
      <w:r w:rsidR="00506DFA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 tanto da mettere in crisi il servizio Food end Beverage, che sarà assolutamente rinforzato per questa edizione.</w:t>
      </w:r>
    </w:p>
    <w:p w14:paraId="74BBADEC" w14:textId="2C46EA1F" w:rsidR="0085352D" w:rsidRPr="00165F95" w:rsidRDefault="0085352D" w:rsidP="00165F95">
      <w:pPr>
        <w:shd w:val="clear" w:color="auto" w:fill="FFFFFF"/>
        <w:spacing w:after="312"/>
        <w:jc w:val="both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L’organizzazione, curata del Motoclub Malpensa</w:t>
      </w:r>
      <w:r w:rsidR="00823CE4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 capitanato da Egidio Motta, ha promosso una campagna pubblicitaria molto invitante, €15,00 il costo del tagliando intero, €10,00 il ridotto per i tesserati Federmoto, ingresso gratuito per i ragazzi fino a 14 anni accompagnati da un adulto!</w:t>
      </w:r>
    </w:p>
    <w:p w14:paraId="3AD5B53A" w14:textId="775C54DD" w:rsidR="00823CE4" w:rsidRPr="00165F95" w:rsidRDefault="00823CE4" w:rsidP="00165F95">
      <w:pPr>
        <w:shd w:val="clear" w:color="auto" w:fill="FFFFFF"/>
        <w:spacing w:after="312"/>
        <w:jc w:val="both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I cancelli si apriranno alle 17:30 con l</w:t>
      </w:r>
      <w:r w:rsidR="00880837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’inizio delle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fasi di qualificazione</w:t>
      </w:r>
      <w:r w:rsidR="00880837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e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i recuperi</w:t>
      </w:r>
      <w:r w:rsidR="00880837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e </w:t>
      </w:r>
      <w:r w:rsidR="00880837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a seguire 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le finali</w:t>
      </w:r>
      <w:r w:rsidR="00880837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fino alle 23:00 </w:t>
      </w:r>
      <w:r w:rsidR="00506DFA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momento in cui 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scatterà la </w:t>
      </w:r>
      <w:proofErr w:type="spellStart"/>
      <w:r w:rsidR="00506DFA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Superfinale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 a cui partecipano solo i migliori della classe 450 e 250.</w:t>
      </w:r>
    </w:p>
    <w:p w14:paraId="4853A6B2" w14:textId="55605CF4" w:rsidR="00506DFA" w:rsidRPr="00165F95" w:rsidRDefault="00506DFA" w:rsidP="00165F95">
      <w:pPr>
        <w:shd w:val="clear" w:color="auto" w:fill="FFFFFF"/>
        <w:spacing w:after="312"/>
        <w:jc w:val="both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Circa le varie classifiche provvisorie, dopo Abano la </w:t>
      </w:r>
      <w:r w:rsidR="0080499E"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450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è molto corta, con </w:t>
      </w:r>
      <w:r w:rsidR="005249B5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Angelo Pellegrini (Honda-</w:t>
      </w:r>
      <w:proofErr w:type="spellStart"/>
      <w:r w:rsidR="005249B5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Dmx</w:t>
      </w:r>
      <w:proofErr w:type="spellEnd"/>
      <w:r w:rsidR="005249B5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proofErr w:type="spellStart"/>
      <w:r w:rsidR="005249B5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Motosport</w:t>
      </w:r>
      <w:proofErr w:type="spellEnd"/>
      <w:r w:rsidR="005249B5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) che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conduce a quota 32 punti, seguito con sole due lunghezze di ritardo da Filippo Zonta (GasGas), e da Nicholas </w:t>
      </w:r>
      <w:proofErr w:type="spellStart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Lapucci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Husqvarna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– SDM)</w:t>
      </w:r>
      <w:r w:rsidR="007913F4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con 27 punti.</w:t>
      </w:r>
    </w:p>
    <w:p w14:paraId="6A2D6BBC" w14:textId="0D3A232E" w:rsidR="002D00F8" w:rsidRPr="00165F95" w:rsidRDefault="007913F4" w:rsidP="00165F95">
      <w:pPr>
        <w:shd w:val="clear" w:color="auto" w:fill="FFFFFF"/>
        <w:spacing w:after="312"/>
        <w:jc w:val="both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Nella </w:t>
      </w:r>
      <w:proofErr w:type="spellStart"/>
      <w:r w:rsidR="0080499E"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Lites</w:t>
      </w:r>
      <w:proofErr w:type="spellEnd"/>
      <w:r w:rsidR="0080499E"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 xml:space="preserve"> 250</w:t>
      </w:r>
      <w:r w:rsidR="0080499E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 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guida</w:t>
      </w:r>
      <w:r w:rsidR="00A20133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Brian </w:t>
      </w:r>
      <w:proofErr w:type="spellStart"/>
      <w:r w:rsidR="00A20133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Hsu</w:t>
      </w:r>
      <w:proofErr w:type="spellEnd"/>
      <w:r w:rsidR="00A20133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(Fantic) 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con 36 punti, seguito da Giovanni Meneghello (GasGas) con 30 e Thomas Berto (Yamaha) con 24 punti. Per la classifica italiani terzo è Yuri Quarti (GasGas – Cairatese) con 20 punti.</w:t>
      </w:r>
    </w:p>
    <w:p w14:paraId="31BFD48F" w14:textId="08B04C19" w:rsidR="007913F4" w:rsidRDefault="0080499E" w:rsidP="00E64090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SX Junior 125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 –</w:t>
      </w:r>
      <w:r w:rsidR="00E14288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con 40 punti guida </w:t>
      </w:r>
      <w:r w:rsidR="00FF4086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a punteggio pieno il portacolori </w:t>
      </w:r>
      <w:proofErr w:type="spellStart"/>
      <w:r w:rsidR="00FF4086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Bardahl</w:t>
      </w:r>
      <w:proofErr w:type="spellEnd"/>
      <w:r w:rsidR="00FF4086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79093A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Davide Brandini (KTM-</w:t>
      </w:r>
      <w:proofErr w:type="spellStart"/>
      <w:r w:rsidR="0079093A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Erresse</w:t>
      </w:r>
      <w:proofErr w:type="spellEnd"/>
      <w:r w:rsidR="0079093A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)</w:t>
      </w:r>
      <w:r w:rsidR="00FF4086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, seguito da Michael </w:t>
      </w:r>
      <w:proofErr w:type="spellStart"/>
      <w:r w:rsidR="00FF4086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Tocchio</w:t>
      </w:r>
      <w:proofErr w:type="spellEnd"/>
      <w:r w:rsidR="00FF4086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(KTM-Porto Viro) con 30, e Lorenzo Ghidoni (KTM </w:t>
      </w:r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–</w:t>
      </w:r>
      <w:r w:rsidR="00FF4086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MCV Motorsport) con 26 punti.</w:t>
      </w:r>
    </w:p>
    <w:p w14:paraId="6B0298D8" w14:textId="77777777" w:rsidR="00165F95" w:rsidRDefault="00165F95" w:rsidP="00E64090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</w:p>
    <w:p w14:paraId="0AAF5AA6" w14:textId="77777777" w:rsidR="00165F95" w:rsidRPr="00165F95" w:rsidRDefault="00165F95" w:rsidP="00E64090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</w:p>
    <w:p w14:paraId="02CD0D71" w14:textId="43B93216" w:rsidR="0034062C" w:rsidRPr="00165F95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SX Junior 85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 – </w:t>
      </w:r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ancora un punteggio pieno, quello di Giorgio </w:t>
      </w:r>
      <w:proofErr w:type="spellStart"/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Verderosa</w:t>
      </w:r>
      <w:proofErr w:type="spellEnd"/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Husqvarna</w:t>
      </w:r>
      <w:proofErr w:type="spellEnd"/>
      <w:r w:rsidR="0034062C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-Berbenno) che con i suoi 40 punti frutto di due vittorie comanda la provvisoria, seguito a distanza da Federico Sartini (KTM) con 26 punti, e Simone Beccari (Husqvarna) che ne conta 23.</w:t>
      </w:r>
    </w:p>
    <w:p w14:paraId="4B86A99A" w14:textId="35F18312" w:rsidR="0063369B" w:rsidRPr="00165F95" w:rsidRDefault="0063369B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SX Junior 65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 – dopo la sola gara disputata a Carpi, in classifica provvisoria comanda con 20 punti Giacomo </w:t>
      </w:r>
      <w:proofErr w:type="spellStart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Dondè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GasGas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), seguito con 1</w:t>
      </w:r>
      <w:r w:rsidR="00165F95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6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da Daniele Ferrari (</w:t>
      </w:r>
      <w:proofErr w:type="spellStart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GasGas-Rivarolese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) e Nicolò </w:t>
      </w:r>
      <w:proofErr w:type="spellStart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Zaffanelli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Husqvarna-Rivarolese</w:t>
      </w:r>
      <w:proofErr w:type="spellEnd"/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) con 1</w:t>
      </w:r>
      <w:r w:rsidR="00165F95"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4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punti.</w:t>
      </w:r>
    </w:p>
    <w:p w14:paraId="35ADDAE0" w14:textId="04355A64" w:rsidR="0080499E" w:rsidRPr="00165F95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Che vinca il migliore.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br/>
        <w:t>Rispettate l’ambiente…SEMPRE!!!</w:t>
      </w:r>
      <w:r w:rsidRPr="00165F95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br/>
      </w:r>
      <w:r w:rsidRPr="00165F95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Vi aspettiamo in pista!</w:t>
      </w:r>
    </w:p>
    <w:p w14:paraId="69B29FE9" w14:textId="77777777" w:rsidR="00E401A5" w:rsidRDefault="00E401A5"/>
    <w:sectPr w:rsidR="00E401A5" w:rsidSect="00CE2D57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D5C1" w14:textId="77777777" w:rsidR="00A11681" w:rsidRDefault="00A11681" w:rsidP="00CE45EE">
      <w:r>
        <w:separator/>
      </w:r>
    </w:p>
  </w:endnote>
  <w:endnote w:type="continuationSeparator" w:id="0">
    <w:p w14:paraId="2D616963" w14:textId="77777777" w:rsidR="00A11681" w:rsidRDefault="00A11681" w:rsidP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6DBE" w14:textId="77777777" w:rsidR="00A11681" w:rsidRDefault="00A11681" w:rsidP="00CE45EE">
      <w:r>
        <w:separator/>
      </w:r>
    </w:p>
  </w:footnote>
  <w:footnote w:type="continuationSeparator" w:id="0">
    <w:p w14:paraId="0907D8F5" w14:textId="77777777" w:rsidR="00A11681" w:rsidRDefault="00A11681" w:rsidP="00C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C74" w14:textId="30CB1007" w:rsidR="00CE45EE" w:rsidRDefault="005F6EEC">
    <w:pPr>
      <w:pStyle w:val="Intestazione"/>
    </w:pPr>
    <w:r>
      <w:rPr>
        <w:noProof/>
      </w:rPr>
      <w:drawing>
        <wp:inline distT="0" distB="0" distL="0" distR="0" wp14:anchorId="6F1BED2E" wp14:editId="4E9477F7">
          <wp:extent cx="6116320" cy="2263775"/>
          <wp:effectExtent l="0" t="0" r="5080" b="0"/>
          <wp:docPr id="12914572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457244" name="Immagine 1291457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575C3"/>
    <w:rsid w:val="000848FC"/>
    <w:rsid w:val="000A776A"/>
    <w:rsid w:val="000F02A2"/>
    <w:rsid w:val="00121261"/>
    <w:rsid w:val="00165F95"/>
    <w:rsid w:val="001B6C7F"/>
    <w:rsid w:val="00203633"/>
    <w:rsid w:val="002560CC"/>
    <w:rsid w:val="002A67CC"/>
    <w:rsid w:val="002C4026"/>
    <w:rsid w:val="002D00F8"/>
    <w:rsid w:val="002F1005"/>
    <w:rsid w:val="00316140"/>
    <w:rsid w:val="00322228"/>
    <w:rsid w:val="0034062C"/>
    <w:rsid w:val="00380BE0"/>
    <w:rsid w:val="003971B5"/>
    <w:rsid w:val="00467380"/>
    <w:rsid w:val="0047141B"/>
    <w:rsid w:val="00482C1C"/>
    <w:rsid w:val="00506DFA"/>
    <w:rsid w:val="005249B5"/>
    <w:rsid w:val="00582071"/>
    <w:rsid w:val="005F6EEC"/>
    <w:rsid w:val="006121D4"/>
    <w:rsid w:val="0063369B"/>
    <w:rsid w:val="00653FE9"/>
    <w:rsid w:val="00665FF4"/>
    <w:rsid w:val="006A0C07"/>
    <w:rsid w:val="006E2FC6"/>
    <w:rsid w:val="006E5512"/>
    <w:rsid w:val="00702B2B"/>
    <w:rsid w:val="0079093A"/>
    <w:rsid w:val="007913F4"/>
    <w:rsid w:val="0080499E"/>
    <w:rsid w:val="0081514B"/>
    <w:rsid w:val="00823CE4"/>
    <w:rsid w:val="0085213A"/>
    <w:rsid w:val="0085352D"/>
    <w:rsid w:val="008653A2"/>
    <w:rsid w:val="00872FE4"/>
    <w:rsid w:val="00874587"/>
    <w:rsid w:val="00880837"/>
    <w:rsid w:val="009504B7"/>
    <w:rsid w:val="00A11681"/>
    <w:rsid w:val="00A20133"/>
    <w:rsid w:val="00A44A73"/>
    <w:rsid w:val="00B722EE"/>
    <w:rsid w:val="00B90327"/>
    <w:rsid w:val="00CE2D57"/>
    <w:rsid w:val="00CE45EE"/>
    <w:rsid w:val="00D43BC1"/>
    <w:rsid w:val="00D61169"/>
    <w:rsid w:val="00DC5333"/>
    <w:rsid w:val="00E14288"/>
    <w:rsid w:val="00E401A5"/>
    <w:rsid w:val="00E63E78"/>
    <w:rsid w:val="00E64090"/>
    <w:rsid w:val="00F07353"/>
    <w:rsid w:val="00F739C5"/>
    <w:rsid w:val="00FF4086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0499E"/>
    <w:rPr>
      <w:b/>
      <w:bCs/>
    </w:rPr>
  </w:style>
  <w:style w:type="character" w:styleId="Enfasicorsivo">
    <w:name w:val="Emphasis"/>
    <w:basedOn w:val="Carpredefinitoparagrafo"/>
    <w:uiPriority w:val="20"/>
    <w:qFormat/>
    <w:rsid w:val="008049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EE"/>
  </w:style>
  <w:style w:type="paragraph" w:styleId="Pidipagina">
    <w:name w:val="footer"/>
    <w:basedOn w:val="Normale"/>
    <w:link w:val="Pidipagina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5</cp:revision>
  <dcterms:created xsi:type="dcterms:W3CDTF">2023-07-26T08:20:00Z</dcterms:created>
  <dcterms:modified xsi:type="dcterms:W3CDTF">2023-07-26T08:25:00Z</dcterms:modified>
</cp:coreProperties>
</file>